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47E" w:rsidRPr="005F247E" w:rsidRDefault="005F247E" w:rsidP="005F247E">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5F247E">
        <w:rPr>
          <w:rFonts w:ascii="Times New Roman" w:eastAsia="Times New Roman" w:hAnsi="Times New Roman" w:cs="Times New Roman"/>
          <w:b/>
          <w:bCs/>
          <w:color w:val="FF6600"/>
          <w:sz w:val="36"/>
          <w:szCs w:val="36"/>
          <w:lang w:eastAsia="sl-SI"/>
        </w:rPr>
        <w:t>COBRA - Cooperative Benefits for Road Authorities</w:t>
      </w:r>
      <w:r w:rsidRPr="005F247E">
        <w:rPr>
          <w:rFonts w:ascii="Times New Roman" w:eastAsia="Times New Roman" w:hAnsi="Times New Roman" w:cs="Times New Roman"/>
          <w:b/>
          <w:bCs/>
          <w:color w:val="000000"/>
          <w:sz w:val="36"/>
          <w:szCs w:val="36"/>
          <w:lang w:eastAsia="sl-SI"/>
        </w:rPr>
        <w:t xml:space="preserve">  </w:t>
      </w:r>
    </w:p>
    <w:p w:rsidR="005F247E" w:rsidRPr="005F247E" w:rsidRDefault="005F247E" w:rsidP="005F247E">
      <w:pPr>
        <w:spacing w:before="100" w:beforeAutospacing="1" w:after="100" w:afterAutospacing="1" w:line="240" w:lineRule="auto"/>
        <w:rPr>
          <w:rFonts w:ascii="Times New Roman" w:eastAsia="Times New Roman" w:hAnsi="Times New Roman" w:cs="Times New Roman"/>
          <w:sz w:val="24"/>
          <w:szCs w:val="24"/>
          <w:lang w:eastAsia="sl-SI"/>
        </w:rPr>
      </w:pPr>
      <w:r w:rsidRPr="005F247E">
        <w:rPr>
          <w:rFonts w:ascii="Times New Roman" w:eastAsia="Times New Roman" w:hAnsi="Times New Roman" w:cs="Times New Roman"/>
          <w:sz w:val="24"/>
          <w:szCs w:val="24"/>
          <w:lang w:eastAsia="sl-SI"/>
        </w:rPr>
        <w:t>The Project aimed to aid road authorities in optimally benefiting from changes in the field of cooperative systems (CS). This was done by providing an insight on the costs and benefits of possible investments, both from a societal and business case perspective.</w:t>
      </w:r>
    </w:p>
    <w:p w:rsidR="005F247E" w:rsidRPr="005F247E" w:rsidRDefault="005F247E" w:rsidP="005F247E">
      <w:pPr>
        <w:spacing w:before="100" w:beforeAutospacing="1" w:after="100" w:afterAutospacing="1" w:line="240" w:lineRule="auto"/>
        <w:rPr>
          <w:rFonts w:ascii="Times New Roman" w:eastAsia="Times New Roman" w:hAnsi="Times New Roman" w:cs="Times New Roman"/>
          <w:sz w:val="24"/>
          <w:szCs w:val="24"/>
          <w:lang w:eastAsia="sl-SI"/>
        </w:rPr>
      </w:pPr>
      <w:r w:rsidRPr="005F247E">
        <w:rPr>
          <w:rFonts w:ascii="Times New Roman" w:eastAsia="Times New Roman" w:hAnsi="Times New Roman" w:cs="Times New Roman"/>
          <w:sz w:val="24"/>
          <w:szCs w:val="24"/>
          <w:lang w:eastAsia="sl-SI"/>
        </w:rPr>
        <w:t xml:space="preserve">The main outcome was a decision support tool, which enables the costs and benefits of the three bundles of cooperative services to be compared in various contexts, to support road administrations on investment decisions under different deployment scenarios. </w:t>
      </w:r>
    </w:p>
    <w:p w:rsidR="005F247E" w:rsidRPr="005F247E" w:rsidRDefault="005F247E" w:rsidP="005F247E">
      <w:pPr>
        <w:numPr>
          <w:ilvl w:val="0"/>
          <w:numId w:val="1"/>
        </w:numPr>
        <w:spacing w:before="100" w:beforeAutospacing="1" w:after="100" w:afterAutospacing="1" w:line="312" w:lineRule="atLeast"/>
        <w:outlineLvl w:val="1"/>
        <w:rPr>
          <w:rFonts w:ascii="Arial" w:eastAsia="Times New Roman" w:hAnsi="Arial" w:cs="Arial"/>
          <w:b/>
          <w:bCs/>
          <w:color w:val="333333"/>
          <w:sz w:val="18"/>
          <w:szCs w:val="18"/>
          <w:lang w:eastAsia="sl-SI"/>
        </w:rPr>
      </w:pPr>
      <w:hyperlink r:id="rId6" w:history="1">
        <w:r w:rsidRPr="005F247E">
          <w:rPr>
            <w:rFonts w:ascii="Arial" w:eastAsia="Times New Roman" w:hAnsi="Arial" w:cs="Arial"/>
            <w:b/>
            <w:bCs/>
            <w:color w:val="0000FF"/>
            <w:sz w:val="18"/>
            <w:szCs w:val="18"/>
            <w:u w:val="single"/>
            <w:lang w:eastAsia="sl-SI"/>
          </w:rPr>
          <w:t>COBRA Project Description</w:t>
        </w:r>
      </w:hyperlink>
    </w:p>
    <w:p w:rsidR="005F247E" w:rsidRPr="005F247E" w:rsidRDefault="005F247E" w:rsidP="005F247E">
      <w:pPr>
        <w:spacing w:after="0" w:line="312" w:lineRule="atLeast"/>
        <w:outlineLvl w:val="2"/>
        <w:rPr>
          <w:rFonts w:ascii="Arial" w:eastAsia="Times New Roman" w:hAnsi="Arial" w:cs="Arial"/>
          <w:b/>
          <w:bCs/>
          <w:color w:val="333333"/>
          <w:sz w:val="18"/>
          <w:szCs w:val="18"/>
          <w:lang w:eastAsia="sl-SI"/>
        </w:rPr>
      </w:pPr>
      <w:r w:rsidRPr="005F247E">
        <w:rPr>
          <w:rFonts w:ascii="Arial" w:eastAsia="Times New Roman" w:hAnsi="Arial" w:cs="Arial"/>
          <w:b/>
          <w:bCs/>
          <w:color w:val="000000"/>
          <w:sz w:val="18"/>
          <w:szCs w:val="18"/>
          <w:lang w:eastAsia="sl-SI"/>
        </w:rPr>
        <w:t>Deliverables:</w:t>
      </w:r>
    </w:p>
    <w:p w:rsidR="005F247E" w:rsidRPr="005F247E" w:rsidRDefault="005F247E" w:rsidP="005F247E">
      <w:pPr>
        <w:numPr>
          <w:ilvl w:val="0"/>
          <w:numId w:val="2"/>
        </w:numPr>
        <w:spacing w:before="100" w:beforeAutospacing="1" w:after="100" w:afterAutospacing="1" w:line="312" w:lineRule="atLeast"/>
        <w:outlineLvl w:val="1"/>
        <w:rPr>
          <w:rFonts w:ascii="Arial" w:eastAsia="Times New Roman" w:hAnsi="Arial" w:cs="Arial"/>
          <w:b/>
          <w:bCs/>
          <w:color w:val="333333"/>
          <w:sz w:val="18"/>
          <w:szCs w:val="18"/>
          <w:lang w:eastAsia="sl-SI"/>
        </w:rPr>
      </w:pPr>
      <w:hyperlink r:id="rId7" w:history="1">
        <w:r w:rsidRPr="005F247E">
          <w:rPr>
            <w:rFonts w:ascii="Arial" w:eastAsia="Times New Roman" w:hAnsi="Arial" w:cs="Arial"/>
            <w:b/>
            <w:bCs/>
            <w:color w:val="0000FF"/>
            <w:sz w:val="18"/>
            <w:szCs w:val="18"/>
            <w:u w:val="single"/>
            <w:lang w:eastAsia="sl-SI"/>
          </w:rPr>
          <w:t>D1 Report with overview of developments of CS, including legal issues</w:t>
        </w:r>
      </w:hyperlink>
    </w:p>
    <w:p w:rsidR="005F247E" w:rsidRPr="005F247E" w:rsidRDefault="005F247E" w:rsidP="005F247E">
      <w:pPr>
        <w:numPr>
          <w:ilvl w:val="0"/>
          <w:numId w:val="2"/>
        </w:numPr>
        <w:spacing w:before="100" w:beforeAutospacing="1" w:after="100" w:afterAutospacing="1" w:line="312" w:lineRule="atLeast"/>
        <w:outlineLvl w:val="1"/>
        <w:rPr>
          <w:rFonts w:ascii="Arial" w:eastAsia="Times New Roman" w:hAnsi="Arial" w:cs="Arial"/>
          <w:b/>
          <w:bCs/>
          <w:color w:val="333333"/>
          <w:sz w:val="18"/>
          <w:szCs w:val="18"/>
          <w:lang w:eastAsia="sl-SI"/>
        </w:rPr>
      </w:pPr>
      <w:hyperlink r:id="rId8" w:history="1">
        <w:r w:rsidRPr="005F247E">
          <w:rPr>
            <w:rFonts w:ascii="Arial" w:eastAsia="Times New Roman" w:hAnsi="Arial" w:cs="Arial"/>
            <w:b/>
            <w:bCs/>
            <w:color w:val="0000FF"/>
            <w:sz w:val="18"/>
            <w:szCs w:val="18"/>
            <w:u w:val="single"/>
            <w:lang w:eastAsia="sl-SI"/>
          </w:rPr>
          <w:t>D2 Methodology Framework for the Impact Assessment and CBA and initial decision support tools (DeST)</w:t>
        </w:r>
      </w:hyperlink>
    </w:p>
    <w:p w:rsidR="005F247E" w:rsidRPr="005F247E" w:rsidRDefault="005F247E" w:rsidP="005F247E">
      <w:pPr>
        <w:numPr>
          <w:ilvl w:val="0"/>
          <w:numId w:val="2"/>
        </w:numPr>
        <w:spacing w:before="100" w:beforeAutospacing="1" w:after="100" w:afterAutospacing="1" w:line="312" w:lineRule="atLeast"/>
        <w:outlineLvl w:val="1"/>
        <w:rPr>
          <w:rFonts w:ascii="Arial" w:eastAsia="Times New Roman" w:hAnsi="Arial" w:cs="Arial"/>
          <w:b/>
          <w:bCs/>
          <w:color w:val="333333"/>
          <w:sz w:val="18"/>
          <w:szCs w:val="18"/>
          <w:lang w:eastAsia="sl-SI"/>
        </w:rPr>
      </w:pPr>
      <w:hyperlink r:id="rId9" w:history="1">
        <w:r w:rsidRPr="005F247E">
          <w:rPr>
            <w:rFonts w:ascii="Arial" w:eastAsia="Times New Roman" w:hAnsi="Arial" w:cs="Arial"/>
            <w:b/>
            <w:bCs/>
            <w:color w:val="0000FF"/>
            <w:sz w:val="18"/>
            <w:szCs w:val="18"/>
            <w:u w:val="single"/>
            <w:lang w:eastAsia="sl-SI"/>
          </w:rPr>
          <w:t>D3 Results of the Impact Assessment</w:t>
        </w:r>
      </w:hyperlink>
    </w:p>
    <w:p w:rsidR="005F247E" w:rsidRPr="005F247E" w:rsidRDefault="005F247E" w:rsidP="005F247E">
      <w:pPr>
        <w:numPr>
          <w:ilvl w:val="0"/>
          <w:numId w:val="2"/>
        </w:numPr>
        <w:spacing w:before="100" w:beforeAutospacing="1" w:after="100" w:afterAutospacing="1" w:line="312" w:lineRule="atLeast"/>
        <w:outlineLvl w:val="1"/>
        <w:rPr>
          <w:rFonts w:ascii="Arial" w:eastAsia="Times New Roman" w:hAnsi="Arial" w:cs="Arial"/>
          <w:b/>
          <w:bCs/>
          <w:color w:val="333333"/>
          <w:sz w:val="18"/>
          <w:szCs w:val="18"/>
          <w:lang w:eastAsia="sl-SI"/>
        </w:rPr>
      </w:pPr>
      <w:hyperlink r:id="rId10" w:history="1">
        <w:r w:rsidRPr="005F247E">
          <w:rPr>
            <w:rFonts w:ascii="Arial" w:eastAsia="Times New Roman" w:hAnsi="Arial" w:cs="Arial"/>
            <w:b/>
            <w:bCs/>
            <w:color w:val="0000FF"/>
            <w:sz w:val="18"/>
            <w:szCs w:val="18"/>
            <w:u w:val="single"/>
            <w:lang w:eastAsia="sl-SI"/>
          </w:rPr>
          <w:t>D4 1 Cost Benefit Analysis</w:t>
        </w:r>
      </w:hyperlink>
    </w:p>
    <w:p w:rsidR="005F247E" w:rsidRPr="005F247E" w:rsidRDefault="005F247E" w:rsidP="005F247E">
      <w:pPr>
        <w:numPr>
          <w:ilvl w:val="0"/>
          <w:numId w:val="2"/>
        </w:numPr>
        <w:spacing w:before="100" w:beforeAutospacing="1" w:after="100" w:afterAutospacing="1" w:line="312" w:lineRule="atLeast"/>
        <w:outlineLvl w:val="1"/>
        <w:rPr>
          <w:rFonts w:ascii="Arial" w:eastAsia="Times New Roman" w:hAnsi="Arial" w:cs="Arial"/>
          <w:b/>
          <w:bCs/>
          <w:color w:val="333333"/>
          <w:sz w:val="18"/>
          <w:szCs w:val="18"/>
          <w:lang w:eastAsia="sl-SI"/>
        </w:rPr>
      </w:pPr>
      <w:hyperlink r:id="rId11" w:history="1">
        <w:r w:rsidRPr="005F247E">
          <w:rPr>
            <w:rFonts w:ascii="Arial" w:eastAsia="Times New Roman" w:hAnsi="Arial" w:cs="Arial"/>
            <w:b/>
            <w:bCs/>
            <w:color w:val="0000FF"/>
            <w:sz w:val="18"/>
            <w:szCs w:val="18"/>
            <w:u w:val="single"/>
            <w:lang w:eastAsia="sl-SI"/>
          </w:rPr>
          <w:t>D4 2 Tool User Guide</w:t>
        </w:r>
      </w:hyperlink>
    </w:p>
    <w:p w:rsidR="005F247E" w:rsidRPr="005F247E" w:rsidRDefault="005F247E" w:rsidP="005F247E">
      <w:pPr>
        <w:numPr>
          <w:ilvl w:val="0"/>
          <w:numId w:val="2"/>
        </w:numPr>
        <w:spacing w:before="100" w:beforeAutospacing="1" w:after="100" w:afterAutospacing="1" w:line="312" w:lineRule="atLeast"/>
        <w:outlineLvl w:val="1"/>
        <w:rPr>
          <w:rFonts w:ascii="Arial" w:eastAsia="Times New Roman" w:hAnsi="Arial" w:cs="Arial"/>
          <w:b/>
          <w:bCs/>
          <w:color w:val="333333"/>
          <w:sz w:val="18"/>
          <w:szCs w:val="18"/>
          <w:lang w:eastAsia="sl-SI"/>
        </w:rPr>
      </w:pPr>
      <w:hyperlink r:id="rId12" w:history="1">
        <w:r w:rsidRPr="005F247E">
          <w:rPr>
            <w:rFonts w:ascii="Arial" w:eastAsia="Times New Roman" w:hAnsi="Arial" w:cs="Arial"/>
            <w:b/>
            <w:bCs/>
            <w:color w:val="0000FF"/>
            <w:sz w:val="18"/>
            <w:szCs w:val="18"/>
            <w:u w:val="single"/>
            <w:lang w:eastAsia="sl-SI"/>
          </w:rPr>
          <w:t>D5 Policy Recommendations, roadmap for further development and deployment and legal issues</w:t>
        </w:r>
      </w:hyperlink>
    </w:p>
    <w:p w:rsidR="005F247E" w:rsidRPr="005F247E" w:rsidRDefault="005F247E" w:rsidP="005F247E">
      <w:pPr>
        <w:spacing w:before="100" w:beforeAutospacing="1" w:after="100" w:afterAutospacing="1" w:line="312" w:lineRule="atLeast"/>
        <w:outlineLvl w:val="2"/>
        <w:rPr>
          <w:rFonts w:ascii="Arial" w:eastAsia="Times New Roman" w:hAnsi="Arial" w:cs="Arial"/>
          <w:b/>
          <w:bCs/>
          <w:color w:val="000000"/>
          <w:sz w:val="18"/>
          <w:szCs w:val="18"/>
          <w:lang w:eastAsia="sl-SI"/>
        </w:rPr>
      </w:pPr>
      <w:r w:rsidRPr="005F247E">
        <w:rPr>
          <w:rFonts w:ascii="Arial" w:eastAsia="Times New Roman" w:hAnsi="Arial" w:cs="Arial"/>
          <w:b/>
          <w:bCs/>
          <w:color w:val="000000"/>
          <w:sz w:val="18"/>
          <w:szCs w:val="18"/>
          <w:lang w:eastAsia="sl-SI"/>
        </w:rPr>
        <w:t xml:space="preserve">Presentations: </w:t>
      </w:r>
    </w:p>
    <w:p w:rsidR="005F247E" w:rsidRPr="005F247E" w:rsidRDefault="005F247E" w:rsidP="005F247E">
      <w:pPr>
        <w:numPr>
          <w:ilvl w:val="0"/>
          <w:numId w:val="3"/>
        </w:numPr>
        <w:spacing w:before="100" w:beforeAutospacing="1" w:after="100" w:afterAutospacing="1" w:line="312" w:lineRule="atLeast"/>
        <w:outlineLvl w:val="1"/>
        <w:rPr>
          <w:rFonts w:ascii="Arial" w:eastAsia="Times New Roman" w:hAnsi="Arial" w:cs="Arial"/>
          <w:b/>
          <w:bCs/>
          <w:color w:val="333333"/>
          <w:sz w:val="18"/>
          <w:szCs w:val="18"/>
          <w:lang w:eastAsia="sl-SI"/>
        </w:rPr>
      </w:pPr>
      <w:hyperlink r:id="rId13" w:history="1">
        <w:r w:rsidRPr="005F247E">
          <w:rPr>
            <w:rFonts w:ascii="Arial" w:eastAsia="Times New Roman" w:hAnsi="Arial" w:cs="Arial"/>
            <w:b/>
            <w:bCs/>
            <w:color w:val="0000FF"/>
            <w:sz w:val="18"/>
            <w:szCs w:val="18"/>
            <w:u w:val="single"/>
            <w:lang w:eastAsia="sl-SI"/>
          </w:rPr>
          <w:t xml:space="preserve">COBRA Presentation from Joint Meeting in Delft on 20th November 2012 </w:t>
        </w:r>
      </w:hyperlink>
    </w:p>
    <w:p w:rsidR="005F247E" w:rsidRPr="005F247E" w:rsidRDefault="005F247E" w:rsidP="005F247E">
      <w:pPr>
        <w:numPr>
          <w:ilvl w:val="0"/>
          <w:numId w:val="3"/>
        </w:numPr>
        <w:spacing w:before="100" w:beforeAutospacing="1" w:after="100" w:afterAutospacing="1" w:line="312" w:lineRule="atLeast"/>
        <w:outlineLvl w:val="1"/>
        <w:rPr>
          <w:rFonts w:ascii="Arial" w:eastAsia="Times New Roman" w:hAnsi="Arial" w:cs="Arial"/>
          <w:b/>
          <w:bCs/>
          <w:color w:val="333333"/>
          <w:sz w:val="18"/>
          <w:szCs w:val="18"/>
          <w:lang w:eastAsia="sl-SI"/>
        </w:rPr>
      </w:pPr>
      <w:hyperlink r:id="rId14" w:history="1">
        <w:r w:rsidRPr="005F247E">
          <w:rPr>
            <w:rFonts w:ascii="Arial" w:eastAsia="Times New Roman" w:hAnsi="Arial" w:cs="Arial"/>
            <w:b/>
            <w:bCs/>
            <w:color w:val="000000"/>
            <w:sz w:val="18"/>
            <w:szCs w:val="18"/>
            <w:u w:val="single"/>
            <w:lang w:eastAsia="sl-SI"/>
          </w:rPr>
          <w:t>COBRA Presentation from Final Conference in Vienna on 27th September 2013</w:t>
        </w:r>
      </w:hyperlink>
    </w:p>
    <w:p w:rsidR="00682166" w:rsidRDefault="00682166">
      <w:bookmarkStart w:id="0" w:name="_GoBack"/>
      <w:bookmarkEnd w:id="0"/>
    </w:p>
    <w:sectPr w:rsidR="006821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C391F"/>
    <w:multiLevelType w:val="multilevel"/>
    <w:tmpl w:val="419A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807C19"/>
    <w:multiLevelType w:val="multilevel"/>
    <w:tmpl w:val="4984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6228E8"/>
    <w:multiLevelType w:val="multilevel"/>
    <w:tmpl w:val="F576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7E"/>
    <w:rsid w:val="005F247E"/>
    <w:rsid w:val="006821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F247E"/>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247E"/>
    <w:rPr>
      <w:rFonts w:ascii="Times New Roman" w:eastAsia="Times New Roman" w:hAnsi="Times New Roman" w:cs="Times New Roman"/>
      <w:b/>
      <w:bCs/>
      <w:sz w:val="36"/>
      <w:szCs w:val="36"/>
      <w:lang w:eastAsia="sl-SI"/>
    </w:rPr>
  </w:style>
  <w:style w:type="paragraph" w:styleId="NormalWeb">
    <w:name w:val="Normal (Web)"/>
    <w:basedOn w:val="Normal"/>
    <w:uiPriority w:val="99"/>
    <w:semiHidden/>
    <w:unhideWhenUsed/>
    <w:rsid w:val="005F247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yperlink">
    <w:name w:val="Hyperlink"/>
    <w:basedOn w:val="DefaultParagraphFont"/>
    <w:uiPriority w:val="99"/>
    <w:semiHidden/>
    <w:unhideWhenUsed/>
    <w:rsid w:val="005F247E"/>
    <w:rPr>
      <w:color w:val="0000FF"/>
      <w:u w:val="single"/>
    </w:rPr>
  </w:style>
  <w:style w:type="character" w:styleId="Strong">
    <w:name w:val="Strong"/>
    <w:basedOn w:val="DefaultParagraphFont"/>
    <w:uiPriority w:val="22"/>
    <w:qFormat/>
    <w:rsid w:val="005F24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F247E"/>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247E"/>
    <w:rPr>
      <w:rFonts w:ascii="Times New Roman" w:eastAsia="Times New Roman" w:hAnsi="Times New Roman" w:cs="Times New Roman"/>
      <w:b/>
      <w:bCs/>
      <w:sz w:val="36"/>
      <w:szCs w:val="36"/>
      <w:lang w:eastAsia="sl-SI"/>
    </w:rPr>
  </w:style>
  <w:style w:type="paragraph" w:styleId="NormalWeb">
    <w:name w:val="Normal (Web)"/>
    <w:basedOn w:val="Normal"/>
    <w:uiPriority w:val="99"/>
    <w:semiHidden/>
    <w:unhideWhenUsed/>
    <w:rsid w:val="005F247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yperlink">
    <w:name w:val="Hyperlink"/>
    <w:basedOn w:val="DefaultParagraphFont"/>
    <w:uiPriority w:val="99"/>
    <w:semiHidden/>
    <w:unhideWhenUsed/>
    <w:rsid w:val="005F247E"/>
    <w:rPr>
      <w:color w:val="0000FF"/>
      <w:u w:val="single"/>
    </w:rPr>
  </w:style>
  <w:style w:type="character" w:styleId="Strong">
    <w:name w:val="Strong"/>
    <w:basedOn w:val="DefaultParagraphFont"/>
    <w:uiPriority w:val="22"/>
    <w:qFormat/>
    <w:rsid w:val="005F24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71219">
      <w:bodyDiv w:val="1"/>
      <w:marLeft w:val="0"/>
      <w:marRight w:val="0"/>
      <w:marTop w:val="0"/>
      <w:marBottom w:val="0"/>
      <w:divBdr>
        <w:top w:val="none" w:sz="0" w:space="0" w:color="auto"/>
        <w:left w:val="none" w:sz="0" w:space="0" w:color="auto"/>
        <w:bottom w:val="none" w:sz="0" w:space="0" w:color="auto"/>
        <w:right w:val="none" w:sz="0" w:space="0" w:color="auto"/>
      </w:divBdr>
      <w:divsChild>
        <w:div w:id="402486287">
          <w:marLeft w:val="0"/>
          <w:marRight w:val="0"/>
          <w:marTop w:val="0"/>
          <w:marBottom w:val="0"/>
          <w:divBdr>
            <w:top w:val="none" w:sz="0" w:space="0" w:color="auto"/>
            <w:left w:val="none" w:sz="0" w:space="0" w:color="auto"/>
            <w:bottom w:val="none" w:sz="0" w:space="0" w:color="auto"/>
            <w:right w:val="none" w:sz="0" w:space="0" w:color="auto"/>
          </w:divBdr>
          <w:divsChild>
            <w:div w:id="450441750">
              <w:marLeft w:val="0"/>
              <w:marRight w:val="0"/>
              <w:marTop w:val="0"/>
              <w:marBottom w:val="0"/>
              <w:divBdr>
                <w:top w:val="none" w:sz="0" w:space="0" w:color="auto"/>
                <w:left w:val="none" w:sz="0" w:space="0" w:color="auto"/>
                <w:bottom w:val="none" w:sz="0" w:space="0" w:color="auto"/>
                <w:right w:val="none" w:sz="0" w:space="0" w:color="auto"/>
              </w:divBdr>
            </w:div>
            <w:div w:id="1955626056">
              <w:marLeft w:val="0"/>
              <w:marRight w:val="0"/>
              <w:marTop w:val="0"/>
              <w:marBottom w:val="0"/>
              <w:divBdr>
                <w:top w:val="none" w:sz="0" w:space="0" w:color="auto"/>
                <w:left w:val="none" w:sz="0" w:space="0" w:color="auto"/>
                <w:bottom w:val="none" w:sz="0" w:space="0" w:color="auto"/>
                <w:right w:val="none" w:sz="0" w:space="0" w:color="auto"/>
              </w:divBdr>
            </w:div>
            <w:div w:id="1978946055">
              <w:marLeft w:val="0"/>
              <w:marRight w:val="0"/>
              <w:marTop w:val="0"/>
              <w:marBottom w:val="0"/>
              <w:divBdr>
                <w:top w:val="none" w:sz="0" w:space="0" w:color="auto"/>
                <w:left w:val="none" w:sz="0" w:space="0" w:color="auto"/>
                <w:bottom w:val="none" w:sz="0" w:space="0" w:color="auto"/>
                <w:right w:val="none" w:sz="0" w:space="0" w:color="auto"/>
              </w:divBdr>
            </w:div>
            <w:div w:id="2130322070">
              <w:marLeft w:val="0"/>
              <w:marRight w:val="0"/>
              <w:marTop w:val="0"/>
              <w:marBottom w:val="0"/>
              <w:divBdr>
                <w:top w:val="none" w:sz="0" w:space="0" w:color="auto"/>
                <w:left w:val="none" w:sz="0" w:space="0" w:color="auto"/>
                <w:bottom w:val="none" w:sz="0" w:space="0" w:color="auto"/>
                <w:right w:val="none" w:sz="0" w:space="0" w:color="auto"/>
              </w:divBdr>
            </w:div>
            <w:div w:id="154405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anetroad.org/images/eranet/Downloads/cobra%20d2%20methodology%20framework%20v1%204%20v3.pdf" TargetMode="External"/><Relationship Id="rId13" Type="http://schemas.openxmlformats.org/officeDocument/2006/relationships/hyperlink" Target="http://www.eranetroad.org/images/eranet/Downloads/2012%2011%20peb%20meeting%20cobra%20presentation.pdf" TargetMode="External"/><Relationship Id="rId3" Type="http://schemas.microsoft.com/office/2007/relationships/stylesWithEffects" Target="stylesWithEffects.xml"/><Relationship Id="rId7" Type="http://schemas.openxmlformats.org/officeDocument/2006/relationships/hyperlink" Target="http://www.eranetroad.org/images/eranet/Downloads/cobra_d1%20report%20with%20overview%20of%20developments%20of%20cs%20including%20legal%20issues.pdf" TargetMode="External"/><Relationship Id="rId12" Type="http://schemas.openxmlformats.org/officeDocument/2006/relationships/hyperlink" Target="http://www.eranetroad.org/images/eranet/Downloads/cobra%20d5%20conclusions%20and%20recommendation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ranetroad.org/images/eranet/Downloads/enr2011%20mobility%20project%20description%20cobra.pdf" TargetMode="External"/><Relationship Id="rId11" Type="http://schemas.openxmlformats.org/officeDocument/2006/relationships/hyperlink" Target="http://www.eranetroad.org/images/eranet/Downloads/cobra%20d4%202%20tool%20user%20guide%20v0%206.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ranetroad.org/images/eranet/Downloads/cobra%20d4%201%20cost%20benefit%20analysis%20v0%207.pdf" TargetMode="External"/><Relationship Id="rId4" Type="http://schemas.openxmlformats.org/officeDocument/2006/relationships/settings" Target="settings.xml"/><Relationship Id="rId9" Type="http://schemas.openxmlformats.org/officeDocument/2006/relationships/hyperlink" Target="http://www.eranetroad.org/images/eranet/Downloads/cobra_d3%20results%20of%20the%20impact%20assessment.pdf" TargetMode="External"/><Relationship Id="rId14" Type="http://schemas.openxmlformats.org/officeDocument/2006/relationships/hyperlink" Target="http://www.eranetroad.org/images/eranet/Downloads/cobra%20finalconference%20201309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 Poženel</dc:creator>
  <cp:lastModifiedBy>Jasna Poženel</cp:lastModifiedBy>
  <cp:revision>1</cp:revision>
  <dcterms:created xsi:type="dcterms:W3CDTF">2014-07-22T07:27:00Z</dcterms:created>
  <dcterms:modified xsi:type="dcterms:W3CDTF">2014-07-22T07:27:00Z</dcterms:modified>
</cp:coreProperties>
</file>